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E" w:rsidRDefault="000C1DCE" w:rsidP="000C1D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AF5" w:rsidRDefault="003D2AF5" w:rsidP="003D2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AF5" w:rsidRPr="0017708A" w:rsidRDefault="003D2AF5" w:rsidP="003D2AF5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3D2AF5" w:rsidRPr="0017708A" w:rsidRDefault="003D2AF5" w:rsidP="003D2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2AF5" w:rsidRPr="0017708A" w:rsidRDefault="003D2AF5" w:rsidP="003D2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F5" w:rsidRPr="0017708A" w:rsidRDefault="003D2AF5" w:rsidP="003D2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25.12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3D2AF5" w:rsidRDefault="003D2AF5" w:rsidP="003D2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D2AF5" w:rsidRPr="007E4F51" w:rsidRDefault="003D2AF5" w:rsidP="003D2AF5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Pr="008D2A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D2A47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3D2AF5" w:rsidRDefault="003D2AF5" w:rsidP="003D2AF5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2AF5" w:rsidRDefault="003D2AF5" w:rsidP="003D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коммунального и строительного комплекса администрации города Югорска;</w:t>
      </w:r>
    </w:p>
    <w:p w:rsidR="003D2AF5" w:rsidRPr="00484AB2" w:rsidRDefault="003D2AF5" w:rsidP="003D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экономической политики </w:t>
      </w:r>
      <w:r w:rsidRPr="001770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AB2">
        <w:rPr>
          <w:rFonts w:ascii="Times New Roman" w:hAnsi="Times New Roman" w:cs="Times New Roman"/>
          <w:sz w:val="24"/>
          <w:szCs w:val="24"/>
        </w:rPr>
        <w:t>начальник от</w:t>
      </w:r>
      <w:r>
        <w:rPr>
          <w:rFonts w:ascii="Times New Roman" w:hAnsi="Times New Roman" w:cs="Times New Roman"/>
          <w:sz w:val="24"/>
          <w:szCs w:val="24"/>
        </w:rPr>
        <w:t xml:space="preserve">дела социально-экономического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2AF5" w:rsidRDefault="003D2AF5" w:rsidP="003D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3D2AF5" w:rsidRPr="00A97A23" w:rsidRDefault="003D2AF5" w:rsidP="003D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383">
        <w:rPr>
          <w:rFonts w:ascii="Times New Roman" w:hAnsi="Times New Roman" w:cs="Times New Roman"/>
          <w:b/>
          <w:sz w:val="24"/>
          <w:szCs w:val="24"/>
        </w:rPr>
        <w:t>В.И. Гришин –</w:t>
      </w:r>
      <w:r>
        <w:rPr>
          <w:rFonts w:ascii="Times New Roman" w:hAnsi="Times New Roman" w:cs="Times New Roman"/>
          <w:sz w:val="24"/>
          <w:szCs w:val="24"/>
        </w:rPr>
        <w:t xml:space="preserve"> директор МУП «Югорскэнергогаз»;</w:t>
      </w:r>
    </w:p>
    <w:p w:rsidR="003D2AF5" w:rsidRPr="000F6925" w:rsidRDefault="003D2AF5" w:rsidP="003D2AF5">
      <w:pPr>
        <w:widowControl w:val="0"/>
        <w:spacing w:after="0"/>
        <w:ind w:right="-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В.С. Гончаренко</w:t>
      </w:r>
      <w:r w:rsidRPr="000F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начальник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F692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F6925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0F6925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0F6925"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3D2AF5" w:rsidRDefault="003D2AF5" w:rsidP="003D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3D2AF5" w:rsidRDefault="003D2AF5" w:rsidP="003D2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Е.Н. Овчинников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и. о. начальника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D2AF5" w:rsidRDefault="003D2AF5" w:rsidP="003D2AF5">
      <w:pPr>
        <w:widowControl w:val="0"/>
        <w:suppressAutoHyphens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A06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В.В.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Злобин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0616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ТОУ «</w:t>
      </w:r>
      <w:proofErr w:type="spellStart"/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</w:t>
      </w:r>
      <w:proofErr w:type="spellEnd"/>
      <w:r w:rsidRPr="00A0616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Pr="00F54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D2AF5" w:rsidRPr="00F543FF" w:rsidRDefault="003D2AF5" w:rsidP="003D2AF5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А.Ю. Харлов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Думы города Югорска.</w:t>
      </w:r>
    </w:p>
    <w:p w:rsidR="003D2AF5" w:rsidRPr="00A0616E" w:rsidRDefault="003D2AF5" w:rsidP="003D2AF5">
      <w:pPr>
        <w:widowControl w:val="0"/>
        <w:suppressAutoHyphens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2AF5" w:rsidRPr="003B7B13" w:rsidRDefault="003D2AF5" w:rsidP="003D2A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1. 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  - 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на пересечении улиц Вавилова – Кондинская для размещения базовой станции сети сотовой подвижной связи.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2. 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  -  </w:t>
      </w:r>
      <w:r w:rsidRPr="009F1502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о выделении земельного участка, расположенного в районе АЗС «Селена» в Южной промышленной зоне, для строительства промышленной базы лесопильного производства в городе Югорске.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3</w:t>
      </w:r>
      <w:r>
        <w:rPr>
          <w:rFonts w:ascii="Times New Roman" w:hAnsi="Times New Roman" w:cs="Times New Roman"/>
          <w:b/>
          <w:noProof/>
          <w:sz w:val="24"/>
          <w:szCs w:val="24"/>
        </w:rPr>
        <w:t>. Юридическое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 -  </w:t>
      </w:r>
      <w:r w:rsidRPr="009F1502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о выделении земельного участка для размещения КЛ-0,4 кВ для электроснабжения жилого дома № </w:t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по улице Титова в городе Югорске.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4. 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  -  </w:t>
      </w:r>
      <w:r w:rsidRPr="009F1502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о выделении земельного участка для размещения КЛ-10 кВ для подключения торгового комплекса по улице Агиришская 11  в городе Югорске.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5. 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по ул.Свердлова  для строительства объекта бытового обслуживания.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6. 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земельного участка № 22, расположенного в гаражном товариществе «Колос», для строительства индивидуального гаража.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7. 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заявления о выделении земельных участков № 23 и № 24, расположенных в гаражном товариществе «Колос», для строительства индивидуальных гаражей.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 заявления о выделении земельного участка в СОТ «Березка», расположенного по ул.Арантурская 31.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заявления о разрешении на объединение земельных участков, находящихся на ул.Калинина и изменение вида разрешенного использования объединенного участка на «строительство жилого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средней  этажности</w:t>
      </w:r>
      <w:r w:rsidRPr="009F1502"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 - 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рассмотрение  заявления  о  предоставлении  разрешения  на  условно  разрешенный  вид  использования  земельного  участка  по  адресу  СОТ «Уж и Еж», </w:t>
      </w:r>
      <w:r w:rsidRPr="009F1502">
        <w:rPr>
          <w:rFonts w:ascii="Times New Roman" w:hAnsi="Times New Roman" w:cs="Times New Roman"/>
          <w:noProof/>
          <w:sz w:val="24"/>
          <w:szCs w:val="24"/>
        </w:rPr>
        <w:lastRenderedPageBreak/>
        <w:t>массив «Свежий Ветер», для размещения магазина торговой площадью до 100 кв.м.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.   - 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 заявления  о  выделении  земельного  участка  под  строительство  ветеринарного  пункта  в  г.Югорске.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рассмотрение  заявление  о  выделении  земельного  участка,  расположенного  по  ул.Южной,  для  первичной  переработки  вторсырья.</w:t>
      </w:r>
      <w:proofErr w:type="gramEnd"/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bookmarkStart w:id="0" w:name="_GoBack"/>
      <w:bookmarkEnd w:id="0"/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заявления  о  выделении  земельного  участка, расположенного на пересечении улиц  Гастелло – Титова,  площадью 1 га, для размещения автостоянки.</w:t>
      </w:r>
    </w:p>
    <w:p w:rsidR="003D2AF5" w:rsidRPr="009F1502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рассмотрение  заявления  о 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ыделении  земельного  участка,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расположенного  по  улице Спортивная 13,  под строительство медицинского центра.</w:t>
      </w:r>
    </w:p>
    <w:p w:rsidR="003D2AF5" w:rsidRDefault="003D2AF5" w:rsidP="003D2AF5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AF5" w:rsidRPr="0078788C" w:rsidRDefault="003D2AF5" w:rsidP="003D2AF5">
      <w:pPr>
        <w:pStyle w:val="a3"/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8788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D2AF5" w:rsidRPr="009F1502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  </w:t>
      </w:r>
      <w:r w:rsidRPr="00DD2D84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>1. 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>  -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 выделение  земельного  участка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на пересечении улиц Вавилова – Кондинская для размещения базовой станции сети сотовой подвижной связи.</w:t>
      </w:r>
    </w:p>
    <w:p w:rsidR="003D2AF5" w:rsidRDefault="003D2AF5" w:rsidP="003D2AF5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       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>2. 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>  -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отказать  в  выделении  земельного  участка,  расположенного  в  районе  АЗС  «Селена»  в  Южной  промышленной  зоне  для строительства промышленной  базы  лесопильного  производства  в  городе  Югорске,  по причине того,  что санитарно - защитная  зона  от  предприятия  распространяется  на  предназначенные  для  индивидуального  жилищного  строительства  земельные  участки.</w:t>
      </w:r>
    </w:p>
    <w:p w:rsidR="003D2AF5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3. 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 -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 выделение  земельного  участка  под  размещения  КЛ-10  кВ  для  электроснабжения  жилого  дома  по ул.Титова 7.</w:t>
      </w:r>
    </w:p>
    <w:p w:rsidR="003D2AF5" w:rsidRDefault="003D2AF5" w:rsidP="003D2AF5">
      <w:pPr>
        <w:widowControl w:val="0"/>
        <w:tabs>
          <w:tab w:val="right" w:pos="1058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4. 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>  - 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 выделение  земельного  участка  под</w:t>
      </w:r>
      <w:r w:rsidRPr="00B951E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размещения  КЛ-10  кВ  для  подключения  торгового  комплекса  по ул. Агиришская 11.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5. 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 выделение  земельного  участка  по  ул. Свердлова  для  строительства  объекта  бытового  обслуживания,  с  условием  согласования  с  энергоснабжающими  организациями:  ОАО «ЮТЭК»,  «Югорскэнергогаз»,  Ханты-Мансийский филиал ОАО «Ростелеком».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6.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 выделение  земельного  участка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участка № 22, расположенного в гаражном товариществе «Колос», для строительства индивидуального гаража.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>7.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 выделение  земельных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участков № 23 и № 24, расположенных в гаражном товариществе «Колос», для строительства индивидуальных гаражей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D2AF5" w:rsidRPr="00BA45F2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-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 выделение  земельного  участка  для  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занятия садоводством.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объединение земельных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участков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с  кадастровыми  номерами 86:22:0004003:30,  86:22:000403:730</w:t>
      </w:r>
      <w:r w:rsidRPr="009F1502">
        <w:rPr>
          <w:rFonts w:ascii="Times New Roman" w:hAnsi="Times New Roman" w:cs="Times New Roman"/>
          <w:noProof/>
          <w:sz w:val="24"/>
          <w:szCs w:val="24"/>
        </w:rPr>
        <w:t>, находящихся на ул.Калинина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и изменение вида разрешенного использования объединенного участка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«строительство жилого дома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средней  этажности</w:t>
      </w:r>
      <w:r w:rsidRPr="009F1502">
        <w:rPr>
          <w:rFonts w:ascii="Times New Roman" w:hAnsi="Times New Roman" w:cs="Times New Roman"/>
          <w:noProof/>
          <w:sz w:val="24"/>
          <w:szCs w:val="24"/>
        </w:rPr>
        <w:t>».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 -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провести публичные слушания по вопросу  о  разрешении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на  условно  разрешенный  вид  использования  земельного  участка  по  адресу  СОТ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«Уж и Еж»,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массив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«Свежий Ветер»,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магазина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торговой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площадью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до 100 кв.м.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 соответствии  с  п. 4,  ст. 39  Градостроительного  кодекса  Российской  Федерации,  комиссия  </w:t>
      </w:r>
      <w:r w:rsidRPr="00F56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2AF5" w:rsidRPr="00335BCE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   -   </w:t>
      </w:r>
      <w:r>
        <w:rPr>
          <w:rFonts w:ascii="Times New Roman" w:hAnsi="Times New Roman" w:cs="Times New Roman"/>
          <w:noProof/>
          <w:sz w:val="24"/>
          <w:szCs w:val="24"/>
        </w:rPr>
        <w:t>отложить рассмотрение вопроса о выделении земельного  участка</w:t>
      </w:r>
      <w:r w:rsidRPr="00E50BB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под  строительство  ветеринарного  пункта  в  г.Югорске</w:t>
      </w:r>
      <w:r>
        <w:rPr>
          <w:rFonts w:ascii="Times New Roman" w:hAnsi="Times New Roman" w:cs="Times New Roman"/>
          <w:noProof/>
          <w:sz w:val="24"/>
          <w:szCs w:val="24"/>
        </w:rPr>
        <w:t>.  Разъяснить заявителю, что в  соответствии  с  Земельным кодексом  Российской  Федерации,  п.1  статья 31,  в  заявлении  должны  быть  указаны  назначение  объекта,  предполагаемое  его  размещение,  обоснование  примерного  размера  земельного  участка,  испрашиваемое  право  на  земельный  участок.  К  заявлению  прилагаются  технико-экономическое  обоснование  проекта строительства  или  необходимые расчеты.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отложить рассмотрение вопроса о выделении земельного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участка</w:t>
      </w:r>
      <w:r w:rsidRPr="00D5731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731D">
        <w:rPr>
          <w:rFonts w:ascii="Times New Roman" w:hAnsi="Times New Roman" w:cs="Times New Roman"/>
          <w:noProof/>
          <w:sz w:val="24"/>
          <w:szCs w:val="24"/>
        </w:rPr>
        <w:t>расположенного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по  ул. Южной,  для  первичной  переработки  сырья  на следующее заседание комиссии. Разъяснить заявителю, что ему необходимо предоставить описание  предпринимательской  идеи.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предварительно согласовать  выделение  земельного  участка,  </w:t>
      </w:r>
      <w:r w:rsidRPr="009F1502">
        <w:rPr>
          <w:rFonts w:ascii="Times New Roman" w:hAnsi="Times New Roman" w:cs="Times New Roman"/>
          <w:noProof/>
          <w:sz w:val="24"/>
          <w:szCs w:val="24"/>
        </w:rPr>
        <w:t>расположенного на пересечении улиц  Гастелло – Титова,  площадью 1 га, для размещения автостоянки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D2AF5" w:rsidRDefault="003D2AF5" w:rsidP="003D2AF5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9F150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502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</w:rPr>
        <w:t>предварительно согласовать  выделение  земельного  участка, расположенного  по  ул. Спортивная 13,  под  строительство  медицинского  центра.</w:t>
      </w:r>
    </w:p>
    <w:p w:rsidR="0090040D" w:rsidRPr="0017708A" w:rsidRDefault="0090040D" w:rsidP="003D2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0040D" w:rsidRPr="0017708A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1"/>
    <w:rsid w:val="00001112"/>
    <w:rsid w:val="00011FF5"/>
    <w:rsid w:val="00043B56"/>
    <w:rsid w:val="0004480A"/>
    <w:rsid w:val="00047B64"/>
    <w:rsid w:val="00060177"/>
    <w:rsid w:val="00096C3C"/>
    <w:rsid w:val="000C1DCE"/>
    <w:rsid w:val="000D1360"/>
    <w:rsid w:val="000D731E"/>
    <w:rsid w:val="000F6925"/>
    <w:rsid w:val="00121311"/>
    <w:rsid w:val="00156EA5"/>
    <w:rsid w:val="0017708A"/>
    <w:rsid w:val="00207D11"/>
    <w:rsid w:val="00224911"/>
    <w:rsid w:val="00231E88"/>
    <w:rsid w:val="00246A54"/>
    <w:rsid w:val="002540BA"/>
    <w:rsid w:val="00295814"/>
    <w:rsid w:val="002A3CCC"/>
    <w:rsid w:val="002F5E60"/>
    <w:rsid w:val="0031333B"/>
    <w:rsid w:val="00340201"/>
    <w:rsid w:val="00350DF2"/>
    <w:rsid w:val="003519CB"/>
    <w:rsid w:val="0038600D"/>
    <w:rsid w:val="003D215B"/>
    <w:rsid w:val="003D2AF5"/>
    <w:rsid w:val="003F5299"/>
    <w:rsid w:val="00412E0A"/>
    <w:rsid w:val="004C0ADC"/>
    <w:rsid w:val="004C53C7"/>
    <w:rsid w:val="004C7248"/>
    <w:rsid w:val="005008D3"/>
    <w:rsid w:val="00507B67"/>
    <w:rsid w:val="00532021"/>
    <w:rsid w:val="005375B1"/>
    <w:rsid w:val="0057761A"/>
    <w:rsid w:val="005E341B"/>
    <w:rsid w:val="005E580C"/>
    <w:rsid w:val="006270C3"/>
    <w:rsid w:val="0064481E"/>
    <w:rsid w:val="00670E29"/>
    <w:rsid w:val="006D710B"/>
    <w:rsid w:val="006E4F8D"/>
    <w:rsid w:val="006E6D2C"/>
    <w:rsid w:val="006F353A"/>
    <w:rsid w:val="007500C4"/>
    <w:rsid w:val="0078584A"/>
    <w:rsid w:val="00797560"/>
    <w:rsid w:val="007B6600"/>
    <w:rsid w:val="00836522"/>
    <w:rsid w:val="008854A7"/>
    <w:rsid w:val="008A49F8"/>
    <w:rsid w:val="008B6D01"/>
    <w:rsid w:val="008C4506"/>
    <w:rsid w:val="008D2F49"/>
    <w:rsid w:val="0090040D"/>
    <w:rsid w:val="00901ED1"/>
    <w:rsid w:val="00924B6F"/>
    <w:rsid w:val="00931F55"/>
    <w:rsid w:val="00953741"/>
    <w:rsid w:val="00985640"/>
    <w:rsid w:val="009B5477"/>
    <w:rsid w:val="00A12721"/>
    <w:rsid w:val="00A22780"/>
    <w:rsid w:val="00A52742"/>
    <w:rsid w:val="00A71680"/>
    <w:rsid w:val="00AA3D89"/>
    <w:rsid w:val="00AA760F"/>
    <w:rsid w:val="00AF7D26"/>
    <w:rsid w:val="00B17591"/>
    <w:rsid w:val="00B7062A"/>
    <w:rsid w:val="00B84F69"/>
    <w:rsid w:val="00BA1B60"/>
    <w:rsid w:val="00BB43A5"/>
    <w:rsid w:val="00BD3E25"/>
    <w:rsid w:val="00C002DA"/>
    <w:rsid w:val="00C34DCC"/>
    <w:rsid w:val="00C71A04"/>
    <w:rsid w:val="00C733C6"/>
    <w:rsid w:val="00CC0606"/>
    <w:rsid w:val="00CD3617"/>
    <w:rsid w:val="00CF1358"/>
    <w:rsid w:val="00D062F1"/>
    <w:rsid w:val="00D1461B"/>
    <w:rsid w:val="00D25F92"/>
    <w:rsid w:val="00D51C92"/>
    <w:rsid w:val="00D522D2"/>
    <w:rsid w:val="00D70793"/>
    <w:rsid w:val="00DE4605"/>
    <w:rsid w:val="00E11C23"/>
    <w:rsid w:val="00E1705F"/>
    <w:rsid w:val="00E52AE4"/>
    <w:rsid w:val="00E74EA3"/>
    <w:rsid w:val="00E75357"/>
    <w:rsid w:val="00E757E3"/>
    <w:rsid w:val="00E92374"/>
    <w:rsid w:val="00E9417C"/>
    <w:rsid w:val="00ED4B90"/>
    <w:rsid w:val="00F5508C"/>
    <w:rsid w:val="00F713B7"/>
    <w:rsid w:val="00F758A3"/>
    <w:rsid w:val="00F94249"/>
    <w:rsid w:val="00FA565F"/>
    <w:rsid w:val="00FA6B3A"/>
    <w:rsid w:val="00FB5FA9"/>
    <w:rsid w:val="00FC583A"/>
    <w:rsid w:val="00FE2832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ACA9-A3A8-4C2E-A833-D521D49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Добрынько Марина Викторовна</cp:lastModifiedBy>
  <cp:revision>18</cp:revision>
  <cp:lastPrinted>2014-07-24T05:44:00Z</cp:lastPrinted>
  <dcterms:created xsi:type="dcterms:W3CDTF">2014-07-24T03:41:00Z</dcterms:created>
  <dcterms:modified xsi:type="dcterms:W3CDTF">2015-02-04T09:33:00Z</dcterms:modified>
</cp:coreProperties>
</file>